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A" w:rsidRDefault="000F36BA" w:rsidP="000F36BA">
      <w:pPr>
        <w:pStyle w:val="a3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</w:t>
      </w:r>
    </w:p>
    <w:p w:rsidR="000F36BA" w:rsidRDefault="000F36BA" w:rsidP="000F3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О.В.Каплун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0F36BA" w:rsidRDefault="000F36BA" w:rsidP="000F3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КУВО «Хохольский </w:t>
      </w:r>
      <w:proofErr w:type="spellStart"/>
      <w:r>
        <w:rPr>
          <w:rFonts w:ascii="Times New Roman" w:hAnsi="Times New Roman" w:cs="Times New Roman"/>
        </w:rPr>
        <w:t>СРЦдН</w:t>
      </w:r>
      <w:proofErr w:type="spellEnd"/>
      <w:r>
        <w:rPr>
          <w:rFonts w:ascii="Times New Roman" w:hAnsi="Times New Roman" w:cs="Times New Roman"/>
        </w:rPr>
        <w:t xml:space="preserve">»   </w:t>
      </w:r>
    </w:p>
    <w:p w:rsidR="000F36BA" w:rsidRDefault="000F36BA" w:rsidP="000F3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приказ  № _</w:t>
      </w:r>
      <w:r>
        <w:rPr>
          <w:rFonts w:ascii="Times New Roman" w:hAnsi="Times New Roman" w:cs="Times New Roman"/>
          <w:u w:val="single"/>
        </w:rPr>
        <w:t>300</w:t>
      </w:r>
      <w:r>
        <w:rPr>
          <w:rFonts w:ascii="Times New Roman" w:hAnsi="Times New Roman" w:cs="Times New Roman"/>
        </w:rPr>
        <w:t>_/ОД от 30.12.2019г.</w:t>
      </w:r>
    </w:p>
    <w:p w:rsidR="000F36BA" w:rsidRDefault="000F36BA" w:rsidP="000F36BA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</w:p>
    <w:p w:rsidR="000F36BA" w:rsidRDefault="000F36BA" w:rsidP="000F36BA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МЕРОПРИЯТИЙ </w:t>
      </w:r>
      <w:r>
        <w:rPr>
          <w:rFonts w:ascii="Times New Roman" w:hAnsi="Times New Roman" w:cs="Times New Roman"/>
          <w:b/>
        </w:rPr>
        <w:br/>
        <w:t xml:space="preserve">ПО ПРОТИВОДЕЙСТВИЮ  КОРРУПЦИИ В КУВО «ХОХОЛЬСКИЙ </w:t>
      </w:r>
      <w:proofErr w:type="spellStart"/>
      <w:r>
        <w:rPr>
          <w:rFonts w:ascii="Times New Roman" w:hAnsi="Times New Roman" w:cs="Times New Roman"/>
          <w:b/>
        </w:rPr>
        <w:t>СРЦдН</w:t>
      </w:r>
      <w:proofErr w:type="spellEnd"/>
      <w:r>
        <w:rPr>
          <w:rFonts w:ascii="Times New Roman" w:hAnsi="Times New Roman" w:cs="Times New Roman"/>
          <w:b/>
        </w:rPr>
        <w:t xml:space="preserve">» на 2020г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10169"/>
        <w:gridCol w:w="1692"/>
        <w:gridCol w:w="2127"/>
      </w:tblGrid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36BA" w:rsidTr="000F36B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Организационно-методическое и правовое обеспечение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(определение) должностных лиц,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перечня должностей,  исполнение  обязанностей которых в наибольшей   мере подвержено риску коррупционных проявлений.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    Антикоррупционное просвещение, пропаганда антикоррупционного  поведения.</w:t>
            </w:r>
          </w:p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  (информирование работников об уголовной   ответственности за получение и дачу взятки, ознакомление 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обучающих мероприятиях по вопросам профилактики и противодействия  </w:t>
            </w:r>
            <w:proofErr w:type="gramStart"/>
            <w:r>
              <w:rPr>
                <w:rFonts w:ascii="Times New Roman" w:hAnsi="Times New Roman" w:cs="Times New Roman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 с ДСЗ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в учреждении  «горячей линии» по вопросам противодействия коррупции.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 – 31.12.2020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мероприятий в учреждении, посвящённых Международному дню борьбы с коррупцией.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О.В., 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Внедрение антикоррупционных механизмов в деятельность учреждения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учреждения с нормативными 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супруга) и несовершеннолетних детей.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назначении на должность, ежегодно до 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Осуществление контроля финансово-хозяйственной деятельности в целях предупреждения коррупции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заключённых контрактов в сфере закупок товаров, работ, услуг для обеспечения нужд учреждения.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F36BA" w:rsidRDefault="000F36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чёткого соблюдения регламента очерёдности на предоставление услуг.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качества предоставления услуг.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порядка предоставления услуг (платных и (или) </w:t>
            </w:r>
            <w:r>
              <w:rPr>
                <w:rFonts w:ascii="Times New Roman" w:hAnsi="Times New Roman" w:cs="Times New Roman"/>
                <w:u w:val="single"/>
              </w:rPr>
              <w:t>бесплатных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О.В.</w:t>
            </w:r>
          </w:p>
        </w:tc>
      </w:tr>
      <w:tr w:rsidR="000F36BA" w:rsidTr="000F36B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обновление информации о перечне и содержании услуг (платных и  (или) </w:t>
            </w:r>
            <w:r>
              <w:rPr>
                <w:rFonts w:ascii="Times New Roman" w:hAnsi="Times New Roman" w:cs="Times New Roman"/>
                <w:u w:val="single"/>
              </w:rPr>
              <w:t>бесплатных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BA" w:rsidRDefault="000F36B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Н.К.</w:t>
            </w:r>
          </w:p>
        </w:tc>
      </w:tr>
    </w:tbl>
    <w:p w:rsidR="000F36BA" w:rsidRDefault="000F36BA" w:rsidP="000F36BA">
      <w:pPr>
        <w:tabs>
          <w:tab w:val="left" w:pos="5970"/>
        </w:tabs>
        <w:rPr>
          <w:rFonts w:ascii="Times New Roman" w:hAnsi="Times New Roman" w:cs="Times New Roman"/>
        </w:rPr>
      </w:pPr>
    </w:p>
    <w:p w:rsidR="000F36BA" w:rsidRDefault="000F36BA" w:rsidP="000F36BA">
      <w:pPr>
        <w:tabs>
          <w:tab w:val="left" w:pos="5970"/>
        </w:tabs>
        <w:rPr>
          <w:rFonts w:ascii="Times New Roman" w:hAnsi="Times New Roman" w:cs="Times New Roman"/>
        </w:rPr>
      </w:pPr>
    </w:p>
    <w:p w:rsidR="006061F6" w:rsidRDefault="006061F6">
      <w:bookmarkStart w:id="0" w:name="_GoBack"/>
      <w:bookmarkEnd w:id="0"/>
    </w:p>
    <w:sectPr w:rsidR="006061F6" w:rsidSect="000F3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3"/>
    <w:rsid w:val="000F36BA"/>
    <w:rsid w:val="005C3753"/>
    <w:rsid w:val="006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6BA"/>
    <w:pPr>
      <w:spacing w:after="0" w:line="240" w:lineRule="auto"/>
    </w:pPr>
  </w:style>
  <w:style w:type="table" w:styleId="a4">
    <w:name w:val="Table Grid"/>
    <w:basedOn w:val="a1"/>
    <w:uiPriority w:val="59"/>
    <w:rsid w:val="000F36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6BA"/>
    <w:pPr>
      <w:spacing w:after="0" w:line="240" w:lineRule="auto"/>
    </w:pPr>
  </w:style>
  <w:style w:type="table" w:styleId="a4">
    <w:name w:val="Table Grid"/>
    <w:basedOn w:val="a1"/>
    <w:uiPriority w:val="59"/>
    <w:rsid w:val="000F36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2020-02-27T06:59:00Z</dcterms:created>
  <dcterms:modified xsi:type="dcterms:W3CDTF">2020-02-27T07:00:00Z</dcterms:modified>
</cp:coreProperties>
</file>